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B" w:rsidRDefault="00AD4446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ЛЕСОПОЖАРНОЙ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ОБСТАНОВКЕ В ТУЛЬСКОЙ ОБЛАСТИ</w:t>
      </w:r>
    </w:p>
    <w:p w:rsidR="000F6851" w:rsidRDefault="00E503D3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>ЯНВАРЬ-</w:t>
      </w:r>
      <w:r w:rsidR="00213DCF">
        <w:rPr>
          <w:rFonts w:ascii="Times New Roman" w:hAnsi="Times New Roman" w:cs="Times New Roman"/>
          <w:b/>
          <w:bCs/>
          <w:sz w:val="26"/>
          <w:szCs w:val="26"/>
          <w:u w:val="single"/>
        </w:rPr>
        <w:t>ИЮЛ</w:t>
      </w:r>
      <w:r w:rsidR="003F1BC3">
        <w:rPr>
          <w:rFonts w:ascii="Times New Roman" w:hAnsi="Times New Roman" w:cs="Times New Roman"/>
          <w:b/>
          <w:bCs/>
          <w:sz w:val="26"/>
          <w:szCs w:val="26"/>
          <w:u w:val="single"/>
        </w:rPr>
        <w:t>Ь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3C2E05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</w:p>
    <w:p w:rsidR="003C2E05" w:rsidRPr="003C2E05" w:rsidRDefault="003C2E05" w:rsidP="003C2E05">
      <w:pPr>
        <w:jc w:val="both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В соответствии с постановлением правительства Тульской области от 29.03.2023 № 158, пожароопасный сезон 2023 года на лесных участках в составе земель лесного фонда Тульской области начат с 03.04.2023 года.</w:t>
      </w:r>
    </w:p>
    <w:p w:rsidR="003C2E05" w:rsidRPr="003C2E05" w:rsidRDefault="003C2E05" w:rsidP="003C2E05">
      <w:pPr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C2E05">
        <w:rPr>
          <w:rFonts w:ascii="PT Astra Serif" w:eastAsia="Calibri" w:hAnsi="PT Astra Serif" w:cs="Times New Roman"/>
          <w:sz w:val="26"/>
          <w:szCs w:val="26"/>
        </w:rPr>
        <w:t xml:space="preserve">За период </w:t>
      </w:r>
      <w:r w:rsidRPr="003C2E05">
        <w:rPr>
          <w:rFonts w:ascii="PT Astra Serif" w:eastAsia="Calibri" w:hAnsi="PT Astra Serif" w:cs="Times New Roman"/>
          <w:b/>
          <w:sz w:val="26"/>
          <w:szCs w:val="26"/>
        </w:rPr>
        <w:t xml:space="preserve">с 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00:00 </w:t>
      </w:r>
      <w:proofErr w:type="spellStart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мск</w:t>
      </w:r>
      <w:proofErr w:type="spellEnd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 </w:t>
      </w:r>
      <w:r w:rsidR="003F1BC3">
        <w:rPr>
          <w:rFonts w:ascii="PT Astra Serif" w:eastAsia="Calibri" w:hAnsi="PT Astra Serif" w:cs="Times New Roman"/>
          <w:b/>
          <w:sz w:val="26"/>
          <w:szCs w:val="26"/>
          <w:u w:val="single"/>
        </w:rPr>
        <w:t>03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.0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4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.2023 г.</w:t>
      </w:r>
      <w:r w:rsidRPr="003C2E05">
        <w:rPr>
          <w:rFonts w:ascii="PT Astra Serif" w:eastAsia="Calibri" w:hAnsi="PT Astra Serif" w:cs="Times New Roman"/>
          <w:b/>
          <w:sz w:val="26"/>
          <w:szCs w:val="26"/>
        </w:rPr>
        <w:t xml:space="preserve"> по 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00:00 </w:t>
      </w:r>
      <w:proofErr w:type="spellStart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мск</w:t>
      </w:r>
      <w:proofErr w:type="spellEnd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 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01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.0</w:t>
      </w:r>
      <w:r w:rsidR="00213DCF">
        <w:rPr>
          <w:rFonts w:ascii="PT Astra Serif" w:eastAsia="Calibri" w:hAnsi="PT Astra Serif" w:cs="Times New Roman"/>
          <w:b/>
          <w:sz w:val="26"/>
          <w:szCs w:val="26"/>
          <w:u w:val="single"/>
        </w:rPr>
        <w:t>8</w:t>
      </w:r>
      <w:bookmarkStart w:id="0" w:name="_GoBack"/>
      <w:bookmarkEnd w:id="0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.2023 г.</w:t>
      </w:r>
      <w:r w:rsidRPr="003C2E05">
        <w:rPr>
          <w:rFonts w:ascii="PT Astra Serif" w:eastAsia="Calibri" w:hAnsi="PT Astra Serif" w:cs="Times New Roman"/>
          <w:sz w:val="26"/>
          <w:szCs w:val="26"/>
        </w:rPr>
        <w:t xml:space="preserve"> лесных пожаров в Тульской области не допущено.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Ежедневно, на утвержденных маршрутах патрулирования, в лесном фонде Тульской области осуществляют контроль за пожарной обстановкой пять мобильных групп пожаротушения и двадцать четыре оперативные группы лесничеств. Патрулирование осуществляется в соответствии с </w:t>
      </w:r>
      <w:r w:rsidRPr="003C2E05">
        <w:rPr>
          <w:rFonts w:ascii="PT Astra Serif" w:eastAsia="Calibri" w:hAnsi="PT Astra Serif" w:cs="Times New Roman"/>
          <w:bCs/>
          <w:sz w:val="24"/>
          <w:szCs w:val="24"/>
        </w:rPr>
        <w:t>Федеральными классами пожарной опасности в лесах в зависимости от условий погоды</w:t>
      </w:r>
      <w:r w:rsidRPr="003C2E05">
        <w:rPr>
          <w:rFonts w:ascii="PT Astra Serif" w:eastAsia="Calibri" w:hAnsi="PT Astra Serif" w:cs="Times New Roman"/>
          <w:sz w:val="24"/>
          <w:szCs w:val="24"/>
        </w:rPr>
        <w:t>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>На патрулировании задействовано 84 человека, 36 единиц техники.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Одновременно, при патрулировании, осуществляется оперативное тушение возгораний сухой травы для предотвращения перехода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сельхозпалов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на земли лесного фонда и возникновения лесных пожаров.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Обеспечено круглосуточное дежурство оперативных дежурных Региональной диспетчерской службы лесной охраны Тульской области, осуществляющих мониторинг пожарной обстановки и обеспечивающих взаимодействие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лесопожарных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формирований региона с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ЦУКС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МЧС по Тульской области,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ЕДДС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муниципальных образований и другими оперативными службами.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Режим ЧС не введен.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Особый противопожарный режим не введен.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C2E05" w:rsidRPr="003C2E05" w:rsidRDefault="003C2E05" w:rsidP="003C2E0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C2E0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В случае обнаружения лесного пожара следует звонить на телефон Региональной диспетчерской службы лесного хозяйства «Прямая линия лесной охраны» – 8-800-100-94-00.</w:t>
      </w:r>
    </w:p>
    <w:p w:rsidR="000F6851" w:rsidRPr="002F0C1E" w:rsidRDefault="003C2E05" w:rsidP="003C2E05">
      <w:pPr>
        <w:pStyle w:val="a3"/>
        <w:jc w:val="both"/>
        <w:rPr>
          <w:sz w:val="26"/>
          <w:szCs w:val="26"/>
        </w:rPr>
      </w:pPr>
      <w:r w:rsidRPr="003C2E05">
        <w:rPr>
          <w:rFonts w:ascii="PT Astra Serif" w:eastAsia="Calibri" w:hAnsi="PT Astra Serif"/>
          <w:b/>
          <w:bCs/>
          <w:i/>
          <w:iCs/>
          <w:sz w:val="22"/>
          <w:szCs w:val="22"/>
          <w:lang w:eastAsia="en-US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закону. </w:t>
      </w:r>
      <w:r w:rsidR="000F6851" w:rsidRPr="002F0C1E">
        <w:rPr>
          <w:rStyle w:val="a4"/>
          <w:b/>
          <w:bCs/>
          <w:sz w:val="26"/>
          <w:szCs w:val="26"/>
        </w:rPr>
        <w:t xml:space="preserve"> </w:t>
      </w:r>
    </w:p>
    <w:p w:rsidR="000F6851" w:rsidRDefault="000F6851"/>
    <w:sectPr w:rsidR="000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005D3"/>
    <w:rsid w:val="000227AB"/>
    <w:rsid w:val="000554E2"/>
    <w:rsid w:val="000F6339"/>
    <w:rsid w:val="000F6851"/>
    <w:rsid w:val="001A0A6D"/>
    <w:rsid w:val="001C428D"/>
    <w:rsid w:val="00213DCF"/>
    <w:rsid w:val="002748A3"/>
    <w:rsid w:val="002B144B"/>
    <w:rsid w:val="002F0C1E"/>
    <w:rsid w:val="00342531"/>
    <w:rsid w:val="0037360C"/>
    <w:rsid w:val="003B254D"/>
    <w:rsid w:val="003C2E05"/>
    <w:rsid w:val="003F1BC3"/>
    <w:rsid w:val="0040017C"/>
    <w:rsid w:val="004858DB"/>
    <w:rsid w:val="005C36ED"/>
    <w:rsid w:val="005E4236"/>
    <w:rsid w:val="006E28FD"/>
    <w:rsid w:val="007C2060"/>
    <w:rsid w:val="008264B5"/>
    <w:rsid w:val="00937EE9"/>
    <w:rsid w:val="009B3826"/>
    <w:rsid w:val="00A10889"/>
    <w:rsid w:val="00AD4446"/>
    <w:rsid w:val="00B15ACC"/>
    <w:rsid w:val="00B85047"/>
    <w:rsid w:val="00B91A28"/>
    <w:rsid w:val="00B95593"/>
    <w:rsid w:val="00C50F9E"/>
    <w:rsid w:val="00C73B0D"/>
    <w:rsid w:val="00C8116F"/>
    <w:rsid w:val="00CB6850"/>
    <w:rsid w:val="00D94CAB"/>
    <w:rsid w:val="00E503D3"/>
    <w:rsid w:val="00F0651F"/>
    <w:rsid w:val="00F202C3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44</cp:revision>
  <dcterms:created xsi:type="dcterms:W3CDTF">2020-08-10T13:14:00Z</dcterms:created>
  <dcterms:modified xsi:type="dcterms:W3CDTF">2023-08-03T13:38:00Z</dcterms:modified>
</cp:coreProperties>
</file>